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A0" w:rsidRDefault="00EB3BA0" w:rsidP="00EB3BA0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-90805</wp:posOffset>
            </wp:positionV>
            <wp:extent cx="1661795" cy="1600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5" w:themeShade="BF"/>
          <w:sz w:val="96"/>
          <w:szCs w:val="96"/>
        </w:rPr>
        <w:t xml:space="preserve">Право на профессиональное пенсионное страхование   и доплату к заработной плате. </w:t>
      </w:r>
    </w:p>
    <w:p w:rsidR="00EB3BA0" w:rsidRDefault="00EB3BA0" w:rsidP="00EB3BA0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56"/>
          <w:szCs w:val="56"/>
        </w:rPr>
      </w:pPr>
    </w:p>
    <w:p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i/>
          <w:color w:val="C00000"/>
          <w:sz w:val="80"/>
          <w:szCs w:val="80"/>
        </w:rPr>
        <w:t>Педагогические работники.</w:t>
      </w:r>
    </w:p>
    <w:p w:rsidR="00EB3BA0" w:rsidRDefault="00EB3BA0" w:rsidP="00EB3BA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158750</wp:posOffset>
                </wp:positionV>
                <wp:extent cx="7018020" cy="5082540"/>
                <wp:effectExtent l="19050" t="19050" r="11430" b="22860"/>
                <wp:wrapNone/>
                <wp:docPr id="17" name="Блок-схема: несколько документо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8020" cy="5082540"/>
                        </a:xfrm>
                        <a:prstGeom prst="flowChartMultidocumen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B7E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7" o:spid="_x0000_s1026" type="#_x0000_t115" style="position:absolute;margin-left:-11.55pt;margin-top:12.5pt;width:552.6pt;height:400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" fillcolor="#bdd6ee [1304]" strokecolor="#2e74b5 [2408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795655</wp:posOffset>
            </wp:positionV>
            <wp:extent cx="5940425" cy="3943985"/>
            <wp:effectExtent l="57150" t="57150" r="60325" b="565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98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5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A0" w:rsidRDefault="00EB3BA0" w:rsidP="00EB3BA0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80"/>
          <w:szCs w:val="80"/>
        </w:rPr>
      </w:pPr>
    </w:p>
    <w:p w:rsidR="00EB3BA0" w:rsidRDefault="00EB3BA0" w:rsidP="00EB3BA0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80"/>
          <w:szCs w:val="80"/>
        </w:rPr>
      </w:pPr>
    </w:p>
    <w:p w:rsidR="00EB3BA0" w:rsidRDefault="00EB3BA0" w:rsidP="00EB3BA0">
      <w:pPr>
        <w:tabs>
          <w:tab w:val="left" w:pos="3969"/>
        </w:tabs>
        <w:spacing w:after="0" w:line="240" w:lineRule="auto"/>
        <w:ind w:left="708"/>
        <w:rPr>
          <w:rFonts w:ascii="Times New Roman" w:hAnsi="Times New Roman" w:cs="Times New Roman"/>
          <w:b/>
          <w:color w:val="2E74B5" w:themeColor="accent5" w:themeShade="BF"/>
          <w:sz w:val="80"/>
          <w:szCs w:val="80"/>
        </w:rPr>
      </w:pPr>
    </w:p>
    <w:p w:rsidR="00EB3BA0" w:rsidRDefault="00EB3BA0" w:rsidP="00EB3BA0">
      <w:pPr>
        <w:tabs>
          <w:tab w:val="left" w:pos="3969"/>
        </w:tabs>
        <w:spacing w:after="0" w:line="240" w:lineRule="auto"/>
        <w:ind w:left="708"/>
        <w:rPr>
          <w:rFonts w:ascii="Times New Roman" w:hAnsi="Times New Roman" w:cs="Times New Roman"/>
          <w:b/>
          <w:color w:val="2E74B5" w:themeColor="accent5" w:themeShade="BF"/>
          <w:sz w:val="80"/>
          <w:szCs w:val="80"/>
        </w:rPr>
      </w:pPr>
    </w:p>
    <w:p w:rsidR="00EB3BA0" w:rsidRDefault="00EB3BA0" w:rsidP="00EB3BA0">
      <w:pPr>
        <w:tabs>
          <w:tab w:val="left" w:pos="3969"/>
        </w:tabs>
        <w:spacing w:after="0" w:line="240" w:lineRule="auto"/>
        <w:ind w:left="708"/>
        <w:rPr>
          <w:rFonts w:ascii="Times New Roman" w:hAnsi="Times New Roman" w:cs="Times New Roman"/>
          <w:b/>
          <w:color w:val="2E74B5" w:themeColor="accent5" w:themeShade="BF"/>
          <w:sz w:val="80"/>
          <w:szCs w:val="80"/>
        </w:rPr>
      </w:pPr>
    </w:p>
    <w:p w:rsidR="00EB3BA0" w:rsidRDefault="00EB3BA0" w:rsidP="00E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B3BA0" w:rsidRDefault="00EB3BA0" w:rsidP="00EB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4FB" w:rsidRDefault="007434FB"/>
    <w:sectPr w:rsidR="007434FB" w:rsidSect="00EB3BA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A0"/>
    <w:rsid w:val="007434FB"/>
    <w:rsid w:val="00E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0B5"/>
  <w15:chartTrackingRefBased/>
  <w15:docId w15:val="{46B66622-1368-4D95-BA62-05AFD76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2023-11-27T13:51:00Z</dcterms:created>
  <dcterms:modified xsi:type="dcterms:W3CDTF">2023-11-27T13:51:00Z</dcterms:modified>
</cp:coreProperties>
</file>