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558" w:rsidRPr="00592F98" w:rsidRDefault="00354558" w:rsidP="00354558">
      <w:pPr>
        <w:shd w:val="clear" w:color="auto" w:fill="FFFFFF"/>
        <w:jc w:val="center"/>
        <w:rPr>
          <w:rFonts w:ascii="Helvetica" w:hAnsi="Helvetica" w:cs="Helvetica"/>
          <w:color w:val="333333"/>
          <w:sz w:val="24"/>
          <w:szCs w:val="24"/>
        </w:rPr>
      </w:pPr>
      <w:bookmarkStart w:id="0" w:name="_GoBack"/>
      <w:r w:rsidRPr="00592F98">
        <w:rPr>
          <w:b/>
          <w:bCs/>
          <w:color w:val="FF00FF"/>
          <w:sz w:val="34"/>
          <w:szCs w:val="34"/>
        </w:rPr>
        <w:t>Закаливание ребенка летом!</w:t>
      </w:r>
    </w:p>
    <w:bookmarkEnd w:id="0"/>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Лето - замечательное время года! Можно играть на воздухе, закаляться, в полной мере используя неисчерпаемые возможности природных факторов: свежего воздуха, солнечных лучей и воды.</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Закаливание прекрасное и доступное средство профилактики заболеваний и укрепления здоровья важно вообще, а для дошкольников - тем более из-за функциональной незрелости их органов и систем. Закаливание - мощное оздоровительное средство, которое в 2 - 4 раза снижает число простудных заболеваний.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 Закаливать своего ребенка, значит не только дать возможность избежать в дальнейшем ему простудных заболеваний, но и значительно укрепить иммунитет. Наиглавнейшие помощники в этом деле естественные факторах окружающей среды – вода, воздух и солнечные лучи.</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В связи с этим в летнее время выделяют следующие процедуры закаливания:</w:t>
      </w:r>
    </w:p>
    <w:p w:rsidR="00354558" w:rsidRPr="00354558" w:rsidRDefault="00354558" w:rsidP="00354558">
      <w:pPr>
        <w:numPr>
          <w:ilvl w:val="0"/>
          <w:numId w:val="1"/>
        </w:numPr>
        <w:shd w:val="clear" w:color="auto" w:fill="FFFFFF"/>
        <w:ind w:left="0"/>
        <w:jc w:val="both"/>
        <w:rPr>
          <w:rFonts w:ascii="Helvetica" w:hAnsi="Helvetica" w:cs="Helvetica"/>
          <w:color w:val="00B050"/>
          <w:sz w:val="24"/>
          <w:szCs w:val="24"/>
        </w:rPr>
      </w:pPr>
      <w:r w:rsidRPr="00354558">
        <w:rPr>
          <w:color w:val="00B050"/>
          <w:sz w:val="29"/>
          <w:szCs w:val="29"/>
        </w:rPr>
        <w:t>водные процедуры;</w:t>
      </w:r>
    </w:p>
    <w:p w:rsidR="00354558" w:rsidRPr="00354558" w:rsidRDefault="00354558" w:rsidP="00354558">
      <w:pPr>
        <w:numPr>
          <w:ilvl w:val="0"/>
          <w:numId w:val="1"/>
        </w:numPr>
        <w:shd w:val="clear" w:color="auto" w:fill="FFFFFF"/>
        <w:ind w:left="0"/>
        <w:jc w:val="both"/>
        <w:rPr>
          <w:rFonts w:ascii="Helvetica" w:hAnsi="Helvetica" w:cs="Helvetica"/>
          <w:color w:val="00B050"/>
          <w:sz w:val="24"/>
          <w:szCs w:val="24"/>
        </w:rPr>
      </w:pPr>
      <w:r w:rsidRPr="00354558">
        <w:rPr>
          <w:color w:val="00B050"/>
          <w:sz w:val="29"/>
          <w:szCs w:val="29"/>
        </w:rPr>
        <w:t>воздушные ванны;</w:t>
      </w:r>
    </w:p>
    <w:p w:rsidR="00354558" w:rsidRPr="00354558" w:rsidRDefault="00354558" w:rsidP="00354558">
      <w:pPr>
        <w:numPr>
          <w:ilvl w:val="0"/>
          <w:numId w:val="1"/>
        </w:numPr>
        <w:shd w:val="clear" w:color="auto" w:fill="FFFFFF"/>
        <w:ind w:left="0"/>
        <w:jc w:val="both"/>
        <w:rPr>
          <w:rFonts w:ascii="Helvetica" w:hAnsi="Helvetica" w:cs="Helvetica"/>
          <w:color w:val="00B050"/>
          <w:sz w:val="24"/>
          <w:szCs w:val="24"/>
        </w:rPr>
      </w:pPr>
      <w:r w:rsidRPr="00354558">
        <w:rPr>
          <w:color w:val="00B050"/>
          <w:sz w:val="29"/>
          <w:szCs w:val="29"/>
        </w:rPr>
        <w:t>солнечные ванны.</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Закаливание ребенка можно начинать с первых недель его жизни и систематически следовать этому в дальнейшем, с ростом ребенка необходимо изменять лишь формы и комплексы закаливающих процедур.</w:t>
      </w:r>
    </w:p>
    <w:p w:rsidR="00354558" w:rsidRPr="00592F98" w:rsidRDefault="00354558" w:rsidP="00354558">
      <w:pPr>
        <w:shd w:val="clear" w:color="auto" w:fill="FFFFFF"/>
        <w:jc w:val="center"/>
        <w:rPr>
          <w:rFonts w:ascii="Helvetica" w:hAnsi="Helvetica" w:cs="Helvetica"/>
          <w:color w:val="333333"/>
          <w:sz w:val="24"/>
          <w:szCs w:val="24"/>
        </w:rPr>
      </w:pPr>
      <w:r w:rsidRPr="00592F98">
        <w:rPr>
          <w:b/>
          <w:bCs/>
          <w:color w:val="FF00FF"/>
          <w:sz w:val="29"/>
          <w:szCs w:val="29"/>
        </w:rPr>
        <w:t>Противопоказания к закаливанию</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Абсолютных противопоказаний к закаливанию нет. Каждый человек должен закаляться всю жизнь. Важно только правильно дозировать, особенно в начальном периоде, закаливающие процедуры.</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Закаливание детей летом необходимо начинать с воздушных ванн. Закаливание воздухом повышает устойчивость организма к длительным воздействиям низких температур.</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Использование воздуха в оздоровительных целях начинается с хорошей вентиляции помещения, в котором находятся дети.</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Для принятия воздушных процедур лучшее время утром, после сна в сочетании с утренней гимнастикой и до обеда. Прекрасным местом для прогулок с малышом являются парки, сады, скверы. И очень хорошо, если родители каждое утро вместе с ребенком будут выполнять гимнастические упражнения, придав им характер игры.</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lastRenderedPageBreak/>
        <w:t> При закаливании воздухом ни в коем случае нельзя доводить организм до озноба. Одно из эффективных средств закаливания – дневной сон на свежем воздухе.</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Старайтесь, чтобы ребенок, особенно летом,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Следующим этапом комплексного закаливания детей летом считается закаливание водой.</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Водные процедуры имеют перед воздушными и солнечными ваннами то преимущество, что их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а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Умывание, которое ежедневно проводят по утрам с гигиенической целью - самый доступный вид закаливания водой.</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После умывания тело растирают махровым полотенцем до легкого покраснения. Общее обливание (продолжительность от 30 сек до 2 мин) проводят после воздушной ванны.</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Ножные ванны являются хорошим средством закаливания. Как известно, переохлаждение ног нередко приводит к простудным заболеваниям, так как при сильном их охлаждении рефлекторно сужаются кровеносные сосуды носоглотки, вследствие чего питание слизистых оболочек носа и зева ухудшается, а жизнедеятельность микробов, всегда находящихся там, увеличивается. Ножные ванны способствуют закаливанию всего организма. Кроме того, ежедневные ножные ванны снижают потливость ног, являются профилактикой против плоскостопия.</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Морские купания являются наиболее сильным и комплексным закаливающим средством. При купании в море на организм ребенка действует не только температура воды, но и ее давление, химический состав (соли хлористого натрия и др.</w:t>
      </w:r>
      <w:proofErr w:type="gramStart"/>
      <w:r w:rsidRPr="00592F98">
        <w:rPr>
          <w:color w:val="333333"/>
          <w:sz w:val="29"/>
          <w:szCs w:val="29"/>
        </w:rPr>
        <w:t>) .</w:t>
      </w:r>
      <w:proofErr w:type="gramEnd"/>
      <w:r w:rsidRPr="00592F98">
        <w:rPr>
          <w:color w:val="333333"/>
          <w:sz w:val="29"/>
          <w:szCs w:val="29"/>
        </w:rPr>
        <w:t xml:space="preserve"> Ввиду такого сильного воздействия купание в море детей до двух лет нежелательно. Теплые ванны из морской воды в условиях помещения полезны детям любого возраста.</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lastRenderedPageBreak/>
        <w:t>      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Длительность купания с 2-3 мин может быть постепенно увеличена до 10 минут при условии активного поведения ребенка в воде (плавание, игра в мяч). Перед купанием малыш должен отдохнуть в тени под навесом. После купания его надо вытереть махровым полотенцем, сменить трусики на сухие и вновь увести в тень.</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Категорически запрещается детям входить в море сразу после солнечной ванны или оставаться в мокрых трусах после купания.</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Нельзя допускать и их длительных игр на берегу на холодном мокром песке или в воде у берега, когда ноги охлаждаются, а тело подвергается солнечному облучению.</w:t>
      </w:r>
    </w:p>
    <w:p w:rsidR="00354558" w:rsidRPr="00592F98" w:rsidRDefault="00354558" w:rsidP="00354558">
      <w:pPr>
        <w:shd w:val="clear" w:color="auto" w:fill="FFFFFF"/>
        <w:jc w:val="center"/>
        <w:rPr>
          <w:rFonts w:ascii="Helvetica" w:hAnsi="Helvetica" w:cs="Helvetica"/>
          <w:color w:val="333333"/>
          <w:sz w:val="24"/>
          <w:szCs w:val="24"/>
        </w:rPr>
      </w:pPr>
      <w:r w:rsidRPr="00592F98">
        <w:rPr>
          <w:b/>
          <w:bCs/>
          <w:color w:val="FF00FF"/>
          <w:sz w:val="29"/>
          <w:szCs w:val="29"/>
        </w:rPr>
        <w:t>Полоскание горла</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К нетрадиционным методам закаливания относится полоскание горла прохладной водой. Как правило, его используют для профилактики заболеваний горла и верхних дыхательных путей. Полоскание горла можно проводить с 2, 5—3 лет, предварительно необходимо получить разрешение врача. Начинают полоскать горло водой температурой +40°С, затем постепенно, каждые 2—3 дня ее снижают на 1°С и доводят до +18—20°С. Для большей эффективности закаливания горла лучше использовать настои лекарственных трав: ромашки, календулы, тысячелистника, шалфея. Можно полоскать горло минеральной водой, солевым раствором (0, 5 чл. поваренной соли и 0, 5 чл. питьевой соды на стакан воды</w:t>
      </w:r>
      <w:proofErr w:type="gramStart"/>
      <w:r w:rsidRPr="00592F98">
        <w:rPr>
          <w:color w:val="333333"/>
          <w:sz w:val="29"/>
          <w:szCs w:val="29"/>
        </w:rPr>
        <w:t>) .</w:t>
      </w:r>
      <w:proofErr w:type="gramEnd"/>
    </w:p>
    <w:p w:rsidR="00354558" w:rsidRPr="00592F98" w:rsidRDefault="00354558" w:rsidP="00354558">
      <w:pPr>
        <w:shd w:val="clear" w:color="auto" w:fill="FFFFFF"/>
        <w:jc w:val="center"/>
        <w:rPr>
          <w:rFonts w:ascii="Helvetica" w:hAnsi="Helvetica" w:cs="Helvetica"/>
          <w:color w:val="333333"/>
          <w:sz w:val="24"/>
          <w:szCs w:val="24"/>
        </w:rPr>
      </w:pPr>
      <w:r w:rsidRPr="00592F98">
        <w:rPr>
          <w:b/>
          <w:bCs/>
          <w:color w:val="FF00FF"/>
          <w:sz w:val="29"/>
          <w:szCs w:val="29"/>
        </w:rPr>
        <w:t>Закаливание рук</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неважно то, что у вас вокруг лужи.</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Рецепторы на руках и ногах одинаковые, но малышам целесообразнее начинать закаливание рук.</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В летний период с целью закаливания можно использовать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Душ используется и для поддержания чистоты тела ребенка. В летнее время это особенно важно, т. к. открытые части тела легко загрязняются. Поэтому, прежде всего, нужно вымыть ноги и руки с мылом.</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lastRenderedPageBreak/>
        <w:t> Закаливание солнцем – эффективное средство оздоровления и стимулирование роста ребёнка.</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Обладающие высокой биологической активностью ультрафиолетовые лучи,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Совершенно необязательно ребенка заставлять лежать на солнце, прикрыв в обязательном порядке ему голову панамкой, разрешите ему самостоятельно принимать солнечные ванны. 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к различного рода заболеваниям.</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Однако солнечные лучи оказывают благоприятное влияние на организм только при правильном их использовании, в противном случае они могут причинить вред, вызвать тяжелые ожоги, заболевание глаз, обострение некоторых болезней (туберкулез легких, желудочно-кишечные расстройства и др.) На время солнечных ванн все тело ребенка, кроме головы, обнажают, а на глаза надевают очки с темными стеклами, защищающими от солнца. При приеме солнечных ванн дети ложатся на индивидуальные подстилки или топчаны ногами к солнцу. Для равномерного облучения всего тела ребенок должен сделать через одинаковые промежутки времени четыре оборота. После солнечной ванны хорошо провести обтирание водой, а тем, кому можно (первая группа, — обливание или купание в открытом водоеме. Все дети во время приема солнечных ванн должны находиться под постоянным наблюдением взрослого.</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Курс солнечных ванн не должен превышать 25—30 за лето, с предельной продолжительностью 15—20 мин каждая.</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Разнообразные подвижные игры в теплое время года - прекрасное средство закаливания, так как именно активные движения на воздухе оказывают закаливающее воздействие на детей, обеспечивают насыщение крови кислородом, улучшают обмен веществ. Подвижная игра - сознательная двигательная активность ребенка, предполагающая точное и своевременное выполнение заданий, которые связаны с обязательными для всех играющих правилами.</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xml:space="preserve">      Не страшно, если детям иногда приходится пробежать по сырой траве, по лужам или попасть под теплый дождь во время прогулки </w:t>
      </w:r>
      <w:proofErr w:type="gramStart"/>
      <w:r w:rsidRPr="00592F98">
        <w:rPr>
          <w:color w:val="333333"/>
          <w:sz w:val="29"/>
          <w:szCs w:val="29"/>
        </w:rPr>
        <w:t>- это</w:t>
      </w:r>
      <w:proofErr w:type="gramEnd"/>
      <w:r w:rsidRPr="00592F98">
        <w:rPr>
          <w:color w:val="333333"/>
          <w:sz w:val="29"/>
          <w:szCs w:val="29"/>
        </w:rPr>
        <w:t xml:space="preserve"> еще больше повысит устойчивость их организма.</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xml:space="preserve">    Летнее закаливание детей при правильном походе к существующей проблеме – исключительно важное занятие, направленное на положительный результат. Ребенок, совершенно независимо от возраста </w:t>
      </w:r>
      <w:r w:rsidRPr="00592F98">
        <w:rPr>
          <w:color w:val="333333"/>
          <w:sz w:val="29"/>
          <w:szCs w:val="29"/>
        </w:rPr>
        <w:lastRenderedPageBreak/>
        <w:t>закалившись в летнее время, прекрасно адаптируется в период зимних вирусных инфекций, и в дальнейшем будет доставлять меньше хлопот своим родителям.</w:t>
      </w:r>
    </w:p>
    <w:p w:rsidR="00354558" w:rsidRPr="00592F98" w:rsidRDefault="00354558" w:rsidP="00354558">
      <w:pPr>
        <w:shd w:val="clear" w:color="auto" w:fill="FFFFFF"/>
        <w:jc w:val="both"/>
        <w:rPr>
          <w:rFonts w:ascii="Helvetica" w:hAnsi="Helvetica" w:cs="Helvetica"/>
          <w:color w:val="333333"/>
          <w:sz w:val="24"/>
          <w:szCs w:val="24"/>
        </w:rPr>
      </w:pPr>
      <w:r w:rsidRPr="00592F98">
        <w:rPr>
          <w:color w:val="333333"/>
          <w:sz w:val="29"/>
          <w:szCs w:val="29"/>
        </w:rPr>
        <w:t>    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свидетельствуют о положительном действии закаливающих процедур.</w:t>
      </w:r>
    </w:p>
    <w:p w:rsidR="00354558" w:rsidRDefault="00354558" w:rsidP="00354558"/>
    <w:p w:rsidR="00354558" w:rsidRDefault="00354558" w:rsidP="00354558"/>
    <w:p w:rsidR="00354558" w:rsidRPr="00592F98" w:rsidRDefault="00354558" w:rsidP="00354558">
      <w:pPr>
        <w:shd w:val="clear" w:color="auto" w:fill="FFFFFF"/>
        <w:jc w:val="both"/>
        <w:rPr>
          <w:color w:val="333333"/>
          <w:sz w:val="24"/>
          <w:szCs w:val="24"/>
        </w:rPr>
      </w:pPr>
      <w:r w:rsidRPr="00592F98">
        <w:rPr>
          <w:color w:val="333333"/>
          <w:sz w:val="29"/>
          <w:szCs w:val="29"/>
        </w:rPr>
        <w:t>Летом процессы роста у детей протекают наиболее интенсивно, в связи с чем повышается потребность в белке — основном пластическом материале. Кроме того, в жаркие дни организм ребенка теряет с потом значительное количество минеральных веществ и витаминов. Для покрытия этих дополнительных затрат требуется увеличение калорийности и пищевой ценности рациона. С другой стороны, в жаркие дни у детей нередко ухудшается аппетит.</w:t>
      </w:r>
    </w:p>
    <w:p w:rsidR="00533253" w:rsidRPr="00354558" w:rsidRDefault="00533253" w:rsidP="00354558"/>
    <w:sectPr w:rsidR="00533253" w:rsidRPr="00354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145E1"/>
    <w:multiLevelType w:val="multilevel"/>
    <w:tmpl w:val="0A0E1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04"/>
    <w:rsid w:val="00347104"/>
    <w:rsid w:val="00354558"/>
    <w:rsid w:val="0053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71D33-7964-49E0-8BFC-CD1282ED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5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2024-06-05T11:11:00Z</dcterms:created>
  <dcterms:modified xsi:type="dcterms:W3CDTF">2024-06-07T11:00:00Z</dcterms:modified>
</cp:coreProperties>
</file>